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KERJA PEROBOHAN TERKAWAL</w:t>
      </w:r>
    </w:p>
    <w:p>
      <w:pPr>
        <w:spacing w:after="480"/>
      </w:pPr>
      <w:r>
        <w:rPr>
          <w:rFonts w:ascii="Aptos" w:hAnsi="Aptos"/>
          <w:b w:val="0"/>
          <w:color w:val="5E6B78"/>
          <w:sz w:val="26"/>
        </w:rPr>
        <w:t>Controlled Demolition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kerja perobohan terkawal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kerja perobohan terkawal.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Dust suppression bahan</w:t>
      </w:r>
    </w:p>
    <w:p>
      <w:pPr>
        <w:pStyle w:val="ListBullet"/>
        <w:spacing w:after="50"/>
        <w:ind w:left="369" w:hanging="170"/>
      </w:pPr>
      <w:r>
        <w:rPr>
          <w:rFonts w:ascii="Aptos" w:hAnsi="Aptos"/>
          <w:b w:val="0"/>
          <w:color w:val="263442"/>
          <w:sz w:val="19"/>
        </w:rPr>
        <w:t>Temporary sokongan</w:t>
      </w:r>
    </w:p>
    <w:p>
      <w:pPr>
        <w:pStyle w:val="ListBullet"/>
        <w:spacing w:after="50"/>
        <w:ind w:left="369" w:hanging="170"/>
      </w:pPr>
      <w:r>
        <w:rPr>
          <w:rFonts w:ascii="Aptos" w:hAnsi="Aptos"/>
          <w:b w:val="0"/>
          <w:color w:val="263442"/>
          <w:sz w:val="19"/>
        </w:rPr>
        <w:t>Waste containers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 dengan attachment</w:t>
      </w:r>
    </w:p>
    <w:p>
      <w:pPr>
        <w:pStyle w:val="ListBullet"/>
        <w:spacing w:after="50"/>
        <w:ind w:left="369" w:hanging="170"/>
      </w:pPr>
      <w:r>
        <w:rPr>
          <w:rFonts w:ascii="Aptos" w:hAnsi="Aptos"/>
          <w:b w:val="0"/>
          <w:color w:val="263442"/>
          <w:sz w:val="19"/>
        </w:rPr>
        <w:t>Hand breakers</w:t>
      </w:r>
    </w:p>
    <w:p>
      <w:pPr>
        <w:pStyle w:val="ListBullet"/>
        <w:spacing w:after="50"/>
        <w:ind w:left="369" w:hanging="170"/>
      </w:pPr>
      <w:r>
        <w:rPr>
          <w:rFonts w:ascii="Aptos" w:hAnsi="Aptos"/>
          <w:b w:val="0"/>
          <w:color w:val="263442"/>
          <w:sz w:val="19"/>
        </w:rPr>
        <w:t>Air spray</w:t>
      </w:r>
    </w:p>
    <w:p>
      <w:pPr>
        <w:pStyle w:val="ListBullet"/>
        <w:spacing w:after="50"/>
        <w:ind w:left="369" w:hanging="170"/>
      </w:pPr>
      <w:r>
        <w:rPr>
          <w:rFonts w:ascii="Aptos" w:hAnsi="Aptos"/>
          <w:b w:val="0"/>
          <w:color w:val="263442"/>
          <w:sz w:val="19"/>
        </w:rPr>
        <w:t>Peralatan mengangkat</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kerja perobohan terkawal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Barricades, Dust suppression bahan, Temporary sokongan, Waste containers.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demolition jalankan ukur. </w:t>
      </w:r>
      <w:r>
        <w:rPr>
          <w:rFonts w:ascii="Aptos" w:hAnsi="Aptos"/>
          <w:b w:val="0"/>
          <w:color w:val="263442"/>
          <w:sz w:val="19"/>
        </w:rPr>
        <w:t>Luluskan  demolition jalankan ukur, urutan dan temporary kestabilan measures.</w:t>
      </w:r>
    </w:p>
    <w:p>
      <w:pPr>
        <w:keepLines/>
        <w:spacing w:after="100" w:line="269" w:lineRule="auto"/>
        <w:ind w:left="369" w:hanging="369"/>
      </w:pPr>
      <w:r>
        <w:rPr>
          <w:rFonts w:ascii="Aptos" w:hAnsi="Aptos"/>
          <w:b/>
          <w:color w:val="071E33"/>
          <w:sz w:val="19"/>
        </w:rPr>
        <w:t xml:space="preserve">2. asingkan utilities dan wujudkan exclusion dan debris zones. </w:t>
      </w:r>
    </w:p>
    <w:p>
      <w:pPr>
        <w:keepLines/>
        <w:spacing w:after="100" w:line="269" w:lineRule="auto"/>
        <w:ind w:left="369" w:hanging="369"/>
      </w:pPr>
      <w:r>
        <w:rPr>
          <w:rFonts w:ascii="Aptos" w:hAnsi="Aptos"/>
          <w:b/>
          <w:color w:val="071E33"/>
          <w:sz w:val="19"/>
        </w:rPr>
        <w:t xml:space="preserve">3. alih keluar hazardous atau salvageable bahan through controlled procedures. </w:t>
      </w:r>
    </w:p>
    <w:p>
      <w:pPr>
        <w:keepLines/>
        <w:spacing w:after="100" w:line="269" w:lineRule="auto"/>
        <w:ind w:left="369" w:hanging="369"/>
      </w:pPr>
      <w:r>
        <w:rPr>
          <w:rFonts w:ascii="Aptos" w:hAnsi="Aptos"/>
          <w:b/>
          <w:color w:val="071E33"/>
          <w:sz w:val="19"/>
        </w:rPr>
        <w:t xml:space="preserve">4. robohkan secara berperingkat dalam  engineered urutan tanpa overloading floors. </w:t>
      </w:r>
    </w:p>
    <w:p>
      <w:pPr>
        <w:keepLines/>
        <w:spacing w:after="100" w:line="269" w:lineRule="auto"/>
        <w:ind w:left="369" w:hanging="369"/>
      </w:pPr>
      <w:r>
        <w:rPr>
          <w:rFonts w:ascii="Aptos" w:hAnsi="Aptos"/>
          <w:b/>
          <w:color w:val="071E33"/>
          <w:sz w:val="19"/>
        </w:rPr>
        <w:t xml:space="preserve">5. Kawal dust, urus vibration. </w:t>
      </w:r>
      <w:r>
        <w:rPr>
          <w:rFonts w:ascii="Aptos" w:hAnsi="Aptos"/>
          <w:b w:val="0"/>
          <w:color w:val="263442"/>
          <w:sz w:val="19"/>
        </w:rPr>
        <w:t>Kawal dust, urus vibration dan alih keluar debris regularly.</w:t>
      </w:r>
    </w:p>
    <w:p>
      <w:pPr>
        <w:keepLines/>
        <w:spacing w:after="100" w:line="269" w:lineRule="auto"/>
        <w:ind w:left="369" w:hanging="369"/>
      </w:pPr>
      <w:r>
        <w:rPr>
          <w:rFonts w:ascii="Aptos" w:hAnsi="Aptos"/>
          <w:b/>
          <w:color w:val="071E33"/>
          <w:sz w:val="19"/>
        </w:rPr>
        <w:t xml:space="preserve">6. Periksa retained structures. </w:t>
      </w:r>
      <w:r>
        <w:rPr>
          <w:rFonts w:ascii="Aptos" w:hAnsi="Aptos"/>
          <w:b w:val="0"/>
          <w:color w:val="263442"/>
          <w:sz w:val="19"/>
        </w:rPr>
        <w:t>Periksa retained structures dan hand over  kawasan safe dan bersihkan.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jalankan ukur dan permit; utility isolation; temporary kestabilan; urutan; dust dan vibration; waste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unexpected collapse; falling debris; dust; noise; hidden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Jalankan ukur dan permit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Utility isolation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Temporary kestabilan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Dust dan vibration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Waste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debris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Kerja Perobohan Terkawal</dc:title>
  <dc:subject>Template penyata kaedah pembinaan yang boleh diedit</dc:subject>
  <dc:creator>Method Statement Hub Malaysia</dc:creator>
  <cp:keywords>demolition, breaking, perobohan</cp:keywords>
  <dc:description>generated by python-docx</dc:description>
  <cp:lastModifiedBy/>
  <cp:revision>1</cp:revision>
  <dcterms:created xsi:type="dcterms:W3CDTF">2013-12-23T23:15:00Z</dcterms:created>
  <dcterms:modified xsi:type="dcterms:W3CDTF">2013-12-23T23:15:00Z</dcterms:modified>
  <cp:category/>
</cp:coreProperties>
</file>